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FA5" w:rsidRPr="00726B67" w:rsidRDefault="00942FA5" w:rsidP="00942FA5">
      <w:pPr>
        <w:jc w:val="center"/>
        <w:rPr>
          <w:caps/>
          <w:sz w:val="28"/>
          <w:szCs w:val="28"/>
        </w:rPr>
      </w:pPr>
      <w:r w:rsidRPr="00726B67">
        <w:rPr>
          <w:bCs/>
          <w:caps/>
          <w:sz w:val="28"/>
          <w:szCs w:val="28"/>
        </w:rPr>
        <w:t>Рабочая программа</w:t>
      </w:r>
    </w:p>
    <w:p w:rsidR="00942FA5" w:rsidRPr="00726B67" w:rsidRDefault="00942FA5" w:rsidP="00942FA5">
      <w:pPr>
        <w:jc w:val="center"/>
        <w:rPr>
          <w:caps/>
          <w:sz w:val="28"/>
          <w:szCs w:val="28"/>
        </w:rPr>
      </w:pP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3.1</w:t>
      </w:r>
      <w:r w:rsidRPr="00726B67">
        <w:rPr>
          <w:bCs/>
          <w:sz w:val="28"/>
          <w:szCs w:val="28"/>
        </w:rPr>
        <w:t xml:space="preserve"> Колебания </w:t>
      </w:r>
      <w:r w:rsidRPr="00726B67">
        <w:rPr>
          <w:sz w:val="28"/>
          <w:szCs w:val="28"/>
        </w:rPr>
        <w:t xml:space="preserve">и волны. 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sz w:val="28"/>
          <w:szCs w:val="28"/>
        </w:rPr>
        <w:t>3.1.1 Общие характеристики гармонических колебаний. Кинематика гармонических колебаний. Динамика гармонических колебаний. Колебания груза на пружине. Мат</w:t>
      </w:r>
      <w:r w:rsidRPr="00726B67">
        <w:rPr>
          <w:sz w:val="28"/>
          <w:szCs w:val="28"/>
        </w:rPr>
        <w:t>е</w:t>
      </w:r>
      <w:r w:rsidRPr="00726B67">
        <w:rPr>
          <w:sz w:val="28"/>
          <w:szCs w:val="28"/>
        </w:rPr>
        <w:t>матический маятник. Физический маятник. Колебательный контур. Сложение кол</w:t>
      </w:r>
      <w:r w:rsidRPr="00726B67">
        <w:rPr>
          <w:sz w:val="28"/>
          <w:szCs w:val="28"/>
        </w:rPr>
        <w:t>е</w:t>
      </w:r>
      <w:r w:rsidRPr="00726B67">
        <w:rPr>
          <w:sz w:val="28"/>
          <w:szCs w:val="28"/>
        </w:rPr>
        <w:t xml:space="preserve">баний. 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sz w:val="28"/>
          <w:szCs w:val="28"/>
        </w:rPr>
        <w:t>3.1.2 Затухающие и вынужденные колебания. Коэффициент затухания.  Логарифмический декремент затухания. Вынужденные колеб</w:t>
      </w:r>
      <w:r w:rsidRPr="00726B67">
        <w:rPr>
          <w:sz w:val="28"/>
          <w:szCs w:val="28"/>
        </w:rPr>
        <w:t>а</w:t>
      </w:r>
      <w:r w:rsidRPr="00726B67">
        <w:rPr>
          <w:sz w:val="28"/>
          <w:szCs w:val="28"/>
        </w:rPr>
        <w:t>ния под действием синусоидальной силы. Амплитуда и фаза вынужденных колебаний. Вынужденные электромагнитные колеб</w:t>
      </w:r>
      <w:r w:rsidRPr="00726B67">
        <w:rPr>
          <w:sz w:val="28"/>
          <w:szCs w:val="28"/>
        </w:rPr>
        <w:t>а</w:t>
      </w:r>
      <w:r w:rsidRPr="00726B67">
        <w:rPr>
          <w:sz w:val="28"/>
          <w:szCs w:val="28"/>
        </w:rPr>
        <w:t>ния. Резонанс. Переменный электрический ток. Закон Ома для переменного т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>ка. Резонанс напряжений и токов</w:t>
      </w:r>
      <w:r w:rsidRPr="00726B67">
        <w:rPr>
          <w:color w:val="0000FF"/>
          <w:sz w:val="28"/>
          <w:szCs w:val="28"/>
        </w:rPr>
        <w:t>.</w:t>
      </w:r>
      <w:r w:rsidRPr="00726B67">
        <w:rPr>
          <w:sz w:val="28"/>
          <w:szCs w:val="28"/>
        </w:rPr>
        <w:t xml:space="preserve"> Векторная  диаграмма.  Авток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>лебания.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sz w:val="28"/>
          <w:szCs w:val="28"/>
        </w:rPr>
        <w:t>3.1.3 Волновые процессы. Основные характеристики волнового движения. Уравн</w:t>
      </w:r>
      <w:r w:rsidRPr="00726B67">
        <w:rPr>
          <w:sz w:val="28"/>
          <w:szCs w:val="28"/>
        </w:rPr>
        <w:t>е</w:t>
      </w:r>
      <w:r w:rsidRPr="00726B67">
        <w:rPr>
          <w:sz w:val="28"/>
          <w:szCs w:val="28"/>
        </w:rPr>
        <w:t>ние волны. Плоская волна. Бегущие и стоячие волны. Фазовая скорость. Энергия волны. Э</w:t>
      </w:r>
      <w:r w:rsidRPr="00726B67">
        <w:rPr>
          <w:sz w:val="28"/>
          <w:szCs w:val="28"/>
        </w:rPr>
        <w:t>ф</w:t>
      </w:r>
      <w:r w:rsidRPr="00726B67">
        <w:rPr>
          <w:sz w:val="28"/>
          <w:szCs w:val="28"/>
        </w:rPr>
        <w:t xml:space="preserve">фект </w:t>
      </w:r>
      <w:proofErr w:type="spellStart"/>
      <w:r w:rsidRPr="00726B67">
        <w:rPr>
          <w:sz w:val="28"/>
          <w:szCs w:val="28"/>
        </w:rPr>
        <w:t>Допплера</w:t>
      </w:r>
      <w:proofErr w:type="spellEnd"/>
      <w:r w:rsidRPr="00726B67">
        <w:rPr>
          <w:sz w:val="28"/>
          <w:szCs w:val="28"/>
        </w:rPr>
        <w:t xml:space="preserve">. Звук. Ультразвук.   </w:t>
      </w:r>
    </w:p>
    <w:p w:rsidR="00942FA5" w:rsidRPr="00726B67" w:rsidRDefault="00942FA5" w:rsidP="00942FA5">
      <w:pPr>
        <w:rPr>
          <w:bCs/>
          <w:sz w:val="28"/>
          <w:szCs w:val="28"/>
        </w:rPr>
      </w:pPr>
    </w:p>
    <w:p w:rsidR="00942FA5" w:rsidRPr="00726B67" w:rsidRDefault="00942FA5" w:rsidP="00942FA5">
      <w:pPr>
        <w:rPr>
          <w:bCs/>
          <w:sz w:val="28"/>
          <w:szCs w:val="28"/>
        </w:rPr>
      </w:pPr>
      <w:r w:rsidRPr="00726B67">
        <w:rPr>
          <w:bCs/>
          <w:noProof/>
          <w:sz w:val="28"/>
          <w:szCs w:val="28"/>
        </w:rPr>
        <w:t>3.2</w:t>
      </w:r>
      <w:r w:rsidRPr="00726B67">
        <w:rPr>
          <w:bCs/>
          <w:sz w:val="28"/>
          <w:szCs w:val="28"/>
        </w:rPr>
        <w:t xml:space="preserve"> Волновая оптика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3.2.1.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 xml:space="preserve">Свойства электромагнитных волн. Волновое уравнение для электромагнитного поля. Вектор </w:t>
      </w:r>
      <w:proofErr w:type="spellStart"/>
      <w:r w:rsidRPr="00726B67">
        <w:rPr>
          <w:sz w:val="28"/>
          <w:szCs w:val="28"/>
        </w:rPr>
        <w:t>Умова-Пойнтинга</w:t>
      </w:r>
      <w:proofErr w:type="spellEnd"/>
      <w:r w:rsidRPr="00726B67">
        <w:rPr>
          <w:sz w:val="28"/>
          <w:szCs w:val="28"/>
        </w:rPr>
        <w:t>. Излучение дип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>ля.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3.2.2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Понятие о лучевой (геометрической) оптике.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Законы отражения и преломления. Явление полн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 xml:space="preserve">го отражения. Фотометрия. </w:t>
      </w:r>
    </w:p>
    <w:p w:rsidR="00942FA5" w:rsidRPr="00726B67" w:rsidRDefault="00942FA5" w:rsidP="00942FA5">
      <w:pPr>
        <w:rPr>
          <w:color w:val="333333"/>
          <w:sz w:val="28"/>
          <w:szCs w:val="28"/>
        </w:rPr>
      </w:pPr>
      <w:r w:rsidRPr="00726B67">
        <w:rPr>
          <w:bCs/>
          <w:noProof/>
          <w:sz w:val="28"/>
          <w:szCs w:val="28"/>
        </w:rPr>
        <w:t>3.2.3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 xml:space="preserve">Свойства световых волн. Волновой пакет. Групповая скорость.      </w:t>
      </w:r>
      <w:r w:rsidRPr="00726B67">
        <w:rPr>
          <w:color w:val="333333"/>
          <w:sz w:val="28"/>
          <w:szCs w:val="28"/>
        </w:rPr>
        <w:t>Инте</w:t>
      </w:r>
      <w:r w:rsidRPr="00726B67">
        <w:rPr>
          <w:color w:val="333333"/>
          <w:sz w:val="28"/>
          <w:szCs w:val="28"/>
        </w:rPr>
        <w:t>р</w:t>
      </w:r>
      <w:r w:rsidRPr="00726B67">
        <w:rPr>
          <w:color w:val="333333"/>
          <w:sz w:val="28"/>
          <w:szCs w:val="28"/>
        </w:rPr>
        <w:t>ференция световых волн. Временная и пространственная когерентность. И</w:t>
      </w:r>
      <w:r w:rsidRPr="00726B67">
        <w:rPr>
          <w:color w:val="333333"/>
          <w:sz w:val="28"/>
          <w:szCs w:val="28"/>
        </w:rPr>
        <w:t>н</w:t>
      </w:r>
      <w:r w:rsidRPr="00726B67">
        <w:rPr>
          <w:color w:val="333333"/>
          <w:sz w:val="28"/>
          <w:szCs w:val="28"/>
        </w:rPr>
        <w:t xml:space="preserve">терферометры. 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3.2.4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Дифракция волн. Принцип Гюйгенса-Френеля. Метод зон Френеля. Д</w:t>
      </w:r>
      <w:r w:rsidRPr="00726B67">
        <w:rPr>
          <w:sz w:val="28"/>
          <w:szCs w:val="28"/>
        </w:rPr>
        <w:t>и</w:t>
      </w:r>
      <w:r w:rsidRPr="00726B67">
        <w:rPr>
          <w:sz w:val="28"/>
          <w:szCs w:val="28"/>
        </w:rPr>
        <w:t xml:space="preserve">фракция Френеля. Дифракция Фраунгофера. Дифракция на одной щели и на многих щелях. Спектральное разложение. Голография.  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 xml:space="preserve">3.2.5 </w:t>
      </w:r>
      <w:r w:rsidRPr="00726B67">
        <w:rPr>
          <w:sz w:val="28"/>
          <w:szCs w:val="28"/>
        </w:rPr>
        <w:t>Электромагнитные волны в веществе.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Распространение света в веществе. Дисперсия света. Поглощение света. Поляризация света. Спос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 xml:space="preserve">бы получения поляризованного света.  </w:t>
      </w:r>
    </w:p>
    <w:p w:rsidR="00942FA5" w:rsidRPr="00726B67" w:rsidRDefault="00942FA5" w:rsidP="00942FA5">
      <w:pPr>
        <w:rPr>
          <w:i/>
          <w:sz w:val="28"/>
          <w:szCs w:val="28"/>
        </w:rPr>
      </w:pPr>
      <w:r w:rsidRPr="00726B67">
        <w:rPr>
          <w:i/>
          <w:sz w:val="28"/>
          <w:szCs w:val="28"/>
        </w:rPr>
        <w:t>3.3 Квантовая физика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3.3.1.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Тепловое излучение. Проблемы излучения абсолютно черного т</w:t>
      </w:r>
      <w:r w:rsidRPr="00726B67">
        <w:rPr>
          <w:sz w:val="28"/>
          <w:szCs w:val="28"/>
        </w:rPr>
        <w:t>е</w:t>
      </w:r>
      <w:r w:rsidRPr="00726B67">
        <w:rPr>
          <w:sz w:val="28"/>
          <w:szCs w:val="28"/>
        </w:rPr>
        <w:t>ла. Квантовая гипотеза и формула Планка. Фотоны. Энергия и импульс свет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 xml:space="preserve">вых квантов. 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3.3.2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Экспериментальное обоснование основных идей квантовой теории. Фотоны. Опыты Франка и Герца. Фот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>эффект. Эффект Комптона. Линейчатые спектры атомов. Постулаты Б</w:t>
      </w:r>
      <w:r w:rsidRPr="00726B67">
        <w:rPr>
          <w:sz w:val="28"/>
          <w:szCs w:val="28"/>
        </w:rPr>
        <w:t>о</w:t>
      </w:r>
      <w:r w:rsidRPr="00726B67">
        <w:rPr>
          <w:sz w:val="28"/>
          <w:szCs w:val="28"/>
        </w:rPr>
        <w:t xml:space="preserve">ра. Принцип соответствия. </w:t>
      </w:r>
    </w:p>
    <w:p w:rsidR="00942FA5" w:rsidRPr="00726B67" w:rsidRDefault="00942FA5" w:rsidP="00942FA5">
      <w:pPr>
        <w:rPr>
          <w:color w:val="333333"/>
          <w:sz w:val="28"/>
          <w:szCs w:val="28"/>
        </w:rPr>
      </w:pPr>
      <w:r w:rsidRPr="00726B67">
        <w:rPr>
          <w:bCs/>
          <w:noProof/>
          <w:sz w:val="28"/>
          <w:szCs w:val="28"/>
        </w:rPr>
        <w:t>3.3.3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 xml:space="preserve">Корпускулярно-волновой дуализм. Гипотеза де Бройля. Волновые </w:t>
      </w:r>
      <w:r w:rsidRPr="00726B67">
        <w:rPr>
          <w:color w:val="333333"/>
          <w:sz w:val="28"/>
          <w:szCs w:val="28"/>
        </w:rPr>
        <w:t>свойства микрочастиц и соотношение неопределенностей. Статистич</w:t>
      </w:r>
      <w:r w:rsidRPr="00726B67">
        <w:rPr>
          <w:color w:val="333333"/>
          <w:sz w:val="28"/>
          <w:szCs w:val="28"/>
        </w:rPr>
        <w:t>е</w:t>
      </w:r>
      <w:r w:rsidRPr="00726B67">
        <w:rPr>
          <w:color w:val="333333"/>
          <w:sz w:val="28"/>
          <w:szCs w:val="28"/>
        </w:rPr>
        <w:t xml:space="preserve">ский смысл волновой функции.  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3.3.4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Временное и стационарное уравнения Шредингера. Статистический смысл волновой функции. Частица в одномерной прямоугольной яме. Прохо</w:t>
      </w:r>
      <w:r w:rsidRPr="00726B67">
        <w:rPr>
          <w:sz w:val="28"/>
          <w:szCs w:val="28"/>
        </w:rPr>
        <w:t>ж</w:t>
      </w:r>
      <w:r w:rsidRPr="00726B67">
        <w:rPr>
          <w:sz w:val="28"/>
          <w:szCs w:val="28"/>
        </w:rPr>
        <w:t xml:space="preserve">дение частицы через потенциальный барьер.  </w:t>
      </w:r>
    </w:p>
    <w:p w:rsidR="00942FA5" w:rsidRPr="00726B67" w:rsidRDefault="00942FA5" w:rsidP="00942FA5">
      <w:pPr>
        <w:rPr>
          <w:color w:val="333333"/>
          <w:sz w:val="28"/>
          <w:szCs w:val="28"/>
        </w:rPr>
      </w:pPr>
      <w:r w:rsidRPr="00726B67">
        <w:rPr>
          <w:bCs/>
          <w:noProof/>
          <w:sz w:val="28"/>
          <w:szCs w:val="28"/>
        </w:rPr>
        <w:lastRenderedPageBreak/>
        <w:t>3.3.5</w:t>
      </w:r>
      <w:r w:rsidRPr="00726B67">
        <w:rPr>
          <w:sz w:val="28"/>
          <w:szCs w:val="28"/>
        </w:rPr>
        <w:t xml:space="preserve"> Атом и молекула водорода в квантовой теории. Уравнение Шредингера для атома водорода. Водородоподобные атомы. Энергетические уровни. Шир</w:t>
      </w:r>
      <w:r w:rsidRPr="00726B67">
        <w:rPr>
          <w:sz w:val="28"/>
          <w:szCs w:val="28"/>
        </w:rPr>
        <w:t>и</w:t>
      </w:r>
      <w:r w:rsidRPr="00726B67">
        <w:rPr>
          <w:sz w:val="28"/>
          <w:szCs w:val="28"/>
        </w:rPr>
        <w:t xml:space="preserve">на уровней. Квантовые числа. Принцип Паули. Молекула </w:t>
      </w:r>
      <w:r w:rsidRPr="00726B67">
        <w:rPr>
          <w:color w:val="333333"/>
          <w:sz w:val="28"/>
          <w:szCs w:val="28"/>
        </w:rPr>
        <w:t>водорода. Ионные и ковалентные связи. Атомные и молекулярные спе</w:t>
      </w:r>
      <w:r w:rsidRPr="00726B67">
        <w:rPr>
          <w:color w:val="333333"/>
          <w:sz w:val="28"/>
          <w:szCs w:val="28"/>
        </w:rPr>
        <w:t>к</w:t>
      </w:r>
      <w:r w:rsidRPr="00726B67">
        <w:rPr>
          <w:color w:val="333333"/>
          <w:sz w:val="28"/>
          <w:szCs w:val="28"/>
        </w:rPr>
        <w:t xml:space="preserve">тры.  </w:t>
      </w:r>
    </w:p>
    <w:p w:rsidR="00942FA5" w:rsidRPr="00726B67" w:rsidRDefault="00942FA5" w:rsidP="00942FA5">
      <w:pPr>
        <w:rPr>
          <w:color w:val="333333"/>
          <w:sz w:val="28"/>
          <w:szCs w:val="28"/>
        </w:rPr>
      </w:pPr>
      <w:r w:rsidRPr="00726B67">
        <w:rPr>
          <w:bCs/>
          <w:noProof/>
          <w:sz w:val="28"/>
          <w:szCs w:val="28"/>
        </w:rPr>
        <w:t>3.3.6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Элементы квантовой электроники и квантовой статистики. Спо</w:t>
      </w:r>
      <w:r w:rsidRPr="00726B67">
        <w:rPr>
          <w:sz w:val="28"/>
          <w:szCs w:val="28"/>
        </w:rPr>
        <w:t>н</w:t>
      </w:r>
      <w:r w:rsidRPr="00726B67">
        <w:rPr>
          <w:sz w:val="28"/>
          <w:szCs w:val="28"/>
        </w:rPr>
        <w:t>танное и вынужденное излучение. Лазеры. Фазовое пространство. Элемен</w:t>
      </w:r>
      <w:r w:rsidRPr="00726B67">
        <w:rPr>
          <w:color w:val="333333"/>
          <w:sz w:val="28"/>
          <w:szCs w:val="28"/>
        </w:rPr>
        <w:t>тарная ячейка. Плотность состояний.  П</w:t>
      </w:r>
      <w:r w:rsidRPr="00726B67">
        <w:rPr>
          <w:color w:val="333333"/>
          <w:sz w:val="28"/>
          <w:szCs w:val="28"/>
        </w:rPr>
        <w:t>о</w:t>
      </w:r>
      <w:r w:rsidRPr="00726B67">
        <w:rPr>
          <w:color w:val="333333"/>
          <w:sz w:val="28"/>
          <w:szCs w:val="28"/>
        </w:rPr>
        <w:t xml:space="preserve">нятие о квантовых статистиках </w:t>
      </w:r>
      <w:proofErr w:type="spellStart"/>
      <w:r w:rsidRPr="00726B67">
        <w:rPr>
          <w:color w:val="333333"/>
          <w:sz w:val="28"/>
          <w:szCs w:val="28"/>
        </w:rPr>
        <w:t>Бозе</w:t>
      </w:r>
      <w:proofErr w:type="spellEnd"/>
      <w:r w:rsidRPr="00726B67">
        <w:rPr>
          <w:color w:val="333333"/>
          <w:sz w:val="28"/>
          <w:szCs w:val="28"/>
        </w:rPr>
        <w:t>-Эйнштейна и Ферми-Дирака. Кваз</w:t>
      </w:r>
      <w:r w:rsidRPr="00726B67">
        <w:rPr>
          <w:color w:val="333333"/>
          <w:sz w:val="28"/>
          <w:szCs w:val="28"/>
        </w:rPr>
        <w:t>и</w:t>
      </w:r>
      <w:r w:rsidRPr="00726B67">
        <w:rPr>
          <w:color w:val="333333"/>
          <w:sz w:val="28"/>
          <w:szCs w:val="28"/>
        </w:rPr>
        <w:t>частицы</w:t>
      </w:r>
      <w:proofErr w:type="gramStart"/>
      <w:r w:rsidRPr="00726B67">
        <w:rPr>
          <w:color w:val="333333"/>
          <w:sz w:val="28"/>
          <w:szCs w:val="28"/>
        </w:rPr>
        <w:t>.</w:t>
      </w:r>
      <w:proofErr w:type="gramEnd"/>
      <w:r w:rsidRPr="00726B67">
        <w:rPr>
          <w:color w:val="333333"/>
          <w:sz w:val="28"/>
          <w:szCs w:val="28"/>
        </w:rPr>
        <w:t xml:space="preserve">  </w:t>
      </w:r>
      <w:proofErr w:type="gramStart"/>
      <w:r w:rsidRPr="00726B67">
        <w:rPr>
          <w:color w:val="333333"/>
          <w:sz w:val="28"/>
          <w:szCs w:val="28"/>
        </w:rPr>
        <w:t>и</w:t>
      </w:r>
      <w:proofErr w:type="gramEnd"/>
      <w:r w:rsidRPr="00726B67">
        <w:rPr>
          <w:color w:val="333333"/>
          <w:sz w:val="28"/>
          <w:szCs w:val="28"/>
        </w:rPr>
        <w:t xml:space="preserve">х определения и виды. </w:t>
      </w:r>
    </w:p>
    <w:p w:rsidR="00942FA5" w:rsidRPr="00726B67" w:rsidRDefault="00942FA5" w:rsidP="00942FA5">
      <w:pPr>
        <w:rPr>
          <w:color w:val="333333"/>
          <w:sz w:val="28"/>
          <w:szCs w:val="28"/>
        </w:rPr>
      </w:pPr>
      <w:r w:rsidRPr="00726B67">
        <w:rPr>
          <w:bCs/>
          <w:noProof/>
          <w:color w:val="333333"/>
          <w:sz w:val="28"/>
          <w:szCs w:val="28"/>
        </w:rPr>
        <w:t>3.3.7</w:t>
      </w:r>
      <w:r w:rsidRPr="00726B67">
        <w:rPr>
          <w:bCs/>
          <w:color w:val="333333"/>
          <w:sz w:val="28"/>
          <w:szCs w:val="28"/>
        </w:rPr>
        <w:t xml:space="preserve"> </w:t>
      </w:r>
      <w:r w:rsidRPr="00726B67">
        <w:rPr>
          <w:color w:val="333333"/>
          <w:sz w:val="28"/>
          <w:szCs w:val="28"/>
        </w:rPr>
        <w:t>Конденсированное состояние. Элементы структурной кристаллографии.  Методы исследования кристаллических структур. Методы исследования кр</w:t>
      </w:r>
      <w:r w:rsidRPr="00726B67">
        <w:rPr>
          <w:color w:val="333333"/>
          <w:sz w:val="28"/>
          <w:szCs w:val="28"/>
        </w:rPr>
        <w:t>и</w:t>
      </w:r>
      <w:r w:rsidRPr="00726B67">
        <w:rPr>
          <w:color w:val="333333"/>
          <w:sz w:val="28"/>
          <w:szCs w:val="28"/>
        </w:rPr>
        <w:t>сталлических структур.  Теплоемкость    кристаллической    решетки.    Фоно</w:t>
      </w:r>
      <w:r w:rsidRPr="00726B67">
        <w:rPr>
          <w:color w:val="333333"/>
          <w:sz w:val="28"/>
          <w:szCs w:val="28"/>
        </w:rPr>
        <w:t>н</w:t>
      </w:r>
      <w:r w:rsidRPr="00726B67">
        <w:rPr>
          <w:color w:val="333333"/>
          <w:sz w:val="28"/>
          <w:szCs w:val="28"/>
        </w:rPr>
        <w:t>ный    газ. Электропроводность металлов. Уровень Ферми. Металлы, диэле</w:t>
      </w:r>
      <w:r w:rsidRPr="00726B67">
        <w:rPr>
          <w:color w:val="333333"/>
          <w:sz w:val="28"/>
          <w:szCs w:val="28"/>
        </w:rPr>
        <w:t>к</w:t>
      </w:r>
      <w:r w:rsidRPr="00726B67">
        <w:rPr>
          <w:color w:val="333333"/>
          <w:sz w:val="28"/>
          <w:szCs w:val="28"/>
        </w:rPr>
        <w:t xml:space="preserve">трики и полупроводники в зонной теории. Понятие дырочной проводимости </w:t>
      </w:r>
      <w:proofErr w:type="gramStart"/>
      <w:r w:rsidRPr="00726B67">
        <w:rPr>
          <w:color w:val="333333"/>
          <w:sz w:val="28"/>
          <w:szCs w:val="28"/>
        </w:rPr>
        <w:t>Собственная</w:t>
      </w:r>
      <w:proofErr w:type="gramEnd"/>
      <w:r w:rsidRPr="00726B67">
        <w:rPr>
          <w:color w:val="333333"/>
          <w:sz w:val="28"/>
          <w:szCs w:val="28"/>
        </w:rPr>
        <w:t xml:space="preserve"> и примесная проводимости. Явление сверхпроводим</w:t>
      </w:r>
      <w:r w:rsidRPr="00726B67">
        <w:rPr>
          <w:color w:val="333333"/>
          <w:sz w:val="28"/>
          <w:szCs w:val="28"/>
        </w:rPr>
        <w:t>о</w:t>
      </w:r>
      <w:r w:rsidRPr="00726B67">
        <w:rPr>
          <w:color w:val="333333"/>
          <w:sz w:val="28"/>
          <w:szCs w:val="28"/>
        </w:rPr>
        <w:t xml:space="preserve">сти. Эффект </w:t>
      </w:r>
      <w:proofErr w:type="spellStart"/>
      <w:r w:rsidRPr="00726B67">
        <w:rPr>
          <w:color w:val="333333"/>
          <w:sz w:val="28"/>
          <w:szCs w:val="28"/>
        </w:rPr>
        <w:t>джозефсона</w:t>
      </w:r>
      <w:proofErr w:type="spellEnd"/>
      <w:r w:rsidRPr="00726B67">
        <w:rPr>
          <w:color w:val="333333"/>
          <w:sz w:val="28"/>
          <w:szCs w:val="28"/>
        </w:rPr>
        <w:t>. Квантовые представления о свойствах ферромагнетиков. Обменное взаимодействие. Температура К</w:t>
      </w:r>
      <w:r w:rsidRPr="00726B67">
        <w:rPr>
          <w:color w:val="333333"/>
          <w:sz w:val="28"/>
          <w:szCs w:val="28"/>
        </w:rPr>
        <w:t>ю</w:t>
      </w:r>
      <w:r w:rsidRPr="00726B67">
        <w:rPr>
          <w:color w:val="333333"/>
          <w:sz w:val="28"/>
          <w:szCs w:val="28"/>
        </w:rPr>
        <w:t xml:space="preserve">ри. Намагничивание ферромагнетиков.  </w:t>
      </w:r>
    </w:p>
    <w:p w:rsidR="00942FA5" w:rsidRPr="00726B67" w:rsidRDefault="00942FA5" w:rsidP="00942FA5">
      <w:pPr>
        <w:rPr>
          <w:color w:val="333333"/>
          <w:sz w:val="28"/>
          <w:szCs w:val="28"/>
        </w:rPr>
      </w:pPr>
    </w:p>
    <w:p w:rsidR="00942FA5" w:rsidRPr="00726B67" w:rsidRDefault="00942FA5" w:rsidP="00942FA5">
      <w:pPr>
        <w:rPr>
          <w:bCs/>
          <w:sz w:val="28"/>
          <w:szCs w:val="28"/>
        </w:rPr>
      </w:pPr>
      <w:r w:rsidRPr="00726B67">
        <w:rPr>
          <w:color w:val="333333"/>
          <w:sz w:val="28"/>
          <w:szCs w:val="28"/>
        </w:rPr>
        <w:t>3</w:t>
      </w:r>
      <w:r w:rsidRPr="00726B67">
        <w:rPr>
          <w:bCs/>
          <w:noProof/>
          <w:sz w:val="28"/>
          <w:szCs w:val="28"/>
        </w:rPr>
        <w:t>.4</w:t>
      </w:r>
      <w:r w:rsidRPr="00726B67">
        <w:rPr>
          <w:bCs/>
          <w:sz w:val="28"/>
          <w:szCs w:val="28"/>
        </w:rPr>
        <w:t xml:space="preserve"> Атомное ядро и элементарные частицы</w:t>
      </w:r>
    </w:p>
    <w:p w:rsidR="00942FA5" w:rsidRPr="00726B67" w:rsidRDefault="00942FA5" w:rsidP="00942FA5">
      <w:pPr>
        <w:rPr>
          <w:sz w:val="28"/>
          <w:szCs w:val="28"/>
        </w:rPr>
      </w:pPr>
      <w:r w:rsidRPr="00726B67">
        <w:rPr>
          <w:bCs/>
          <w:noProof/>
          <w:sz w:val="28"/>
          <w:szCs w:val="28"/>
        </w:rPr>
        <w:t>3.4.1.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Атомное ядро. Строение атомных ядер. Ядерные силы. Альф</w:t>
      </w:r>
      <w:proofErr w:type="gramStart"/>
      <w:r w:rsidRPr="00726B67">
        <w:rPr>
          <w:sz w:val="28"/>
          <w:szCs w:val="28"/>
        </w:rPr>
        <w:t>а-</w:t>
      </w:r>
      <w:proofErr w:type="gramEnd"/>
      <w:r w:rsidRPr="00726B67">
        <w:rPr>
          <w:sz w:val="28"/>
          <w:szCs w:val="28"/>
        </w:rPr>
        <w:t>, бета- и гамма-излучения и их взаимодействие с веществом. Ядерные реакции. Радиоактивные превращения атомных ядер. Реакции ядерного дел</w:t>
      </w:r>
      <w:r w:rsidRPr="00726B67">
        <w:rPr>
          <w:sz w:val="28"/>
          <w:szCs w:val="28"/>
        </w:rPr>
        <w:t>е</w:t>
      </w:r>
      <w:r w:rsidRPr="00726B67">
        <w:rPr>
          <w:sz w:val="28"/>
          <w:szCs w:val="28"/>
        </w:rPr>
        <w:t>ния. Цепная реакция деления. Ядерный реактор. Реакция синтеза. Проблема и</w:t>
      </w:r>
      <w:r w:rsidRPr="00726B67">
        <w:rPr>
          <w:sz w:val="28"/>
          <w:szCs w:val="28"/>
        </w:rPr>
        <w:t>с</w:t>
      </w:r>
      <w:r w:rsidRPr="00726B67">
        <w:rPr>
          <w:sz w:val="28"/>
          <w:szCs w:val="28"/>
        </w:rPr>
        <w:t>точников энергии. (1 час)</w:t>
      </w:r>
    </w:p>
    <w:p w:rsidR="00942FA5" w:rsidRPr="00726B67" w:rsidRDefault="00942FA5" w:rsidP="00942FA5">
      <w:pPr>
        <w:rPr>
          <w:color w:val="333333"/>
          <w:sz w:val="28"/>
          <w:szCs w:val="28"/>
        </w:rPr>
      </w:pPr>
      <w:r w:rsidRPr="00726B67">
        <w:rPr>
          <w:bCs/>
          <w:noProof/>
          <w:sz w:val="28"/>
          <w:szCs w:val="28"/>
        </w:rPr>
        <w:t>3.4.2.</w:t>
      </w:r>
      <w:r w:rsidRPr="00726B67">
        <w:rPr>
          <w:bCs/>
          <w:sz w:val="28"/>
          <w:szCs w:val="28"/>
        </w:rPr>
        <w:t xml:space="preserve"> </w:t>
      </w:r>
      <w:r w:rsidRPr="00726B67">
        <w:rPr>
          <w:sz w:val="28"/>
          <w:szCs w:val="28"/>
        </w:rPr>
        <w:t>Элементарные частицы. Сильное, электромагнитное, слабое, гра</w:t>
      </w:r>
      <w:r w:rsidRPr="00726B67">
        <w:rPr>
          <w:color w:val="333333"/>
          <w:sz w:val="28"/>
          <w:szCs w:val="28"/>
        </w:rPr>
        <w:t>вит</w:t>
      </w:r>
      <w:r w:rsidRPr="00726B67">
        <w:rPr>
          <w:color w:val="333333"/>
          <w:sz w:val="28"/>
          <w:szCs w:val="28"/>
        </w:rPr>
        <w:t>а</w:t>
      </w:r>
      <w:r w:rsidRPr="00726B67">
        <w:rPr>
          <w:color w:val="333333"/>
          <w:sz w:val="28"/>
          <w:szCs w:val="28"/>
        </w:rPr>
        <w:t>ционное взаимодействия. Лептоны, адроны. Кварки. Понятие об основных пр</w:t>
      </w:r>
      <w:r w:rsidRPr="00726B67">
        <w:rPr>
          <w:color w:val="333333"/>
          <w:sz w:val="28"/>
          <w:szCs w:val="28"/>
        </w:rPr>
        <w:t>о</w:t>
      </w:r>
      <w:r w:rsidRPr="00726B67">
        <w:rPr>
          <w:color w:val="333333"/>
          <w:sz w:val="28"/>
          <w:szCs w:val="28"/>
        </w:rPr>
        <w:t>блемах современной  физики и астрофизики. (1 час)</w:t>
      </w:r>
    </w:p>
    <w:p w:rsidR="00732383" w:rsidRDefault="00732383">
      <w:bookmarkStart w:id="0" w:name="_GoBack"/>
      <w:bookmarkEnd w:id="0"/>
    </w:p>
    <w:sectPr w:rsidR="007323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FA5"/>
    <w:rsid w:val="00732383"/>
    <w:rsid w:val="0094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F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F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Николай Зарубин</dc:creator>
  <cp:lastModifiedBy>Николай Зарубин</cp:lastModifiedBy>
  <cp:revision>1</cp:revision>
  <dcterms:created xsi:type="dcterms:W3CDTF">2015-11-30T04:06:00Z</dcterms:created>
  <dcterms:modified xsi:type="dcterms:W3CDTF">2015-11-30T04:07:00Z</dcterms:modified>
</cp:coreProperties>
</file>